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E2" w:rsidRDefault="00775C3E">
      <w:pPr>
        <w:pStyle w:val="a3"/>
        <w:spacing w:before="67"/>
        <w:ind w:left="3400" w:right="3434"/>
      </w:pPr>
      <w:bookmarkStart w:id="0" w:name="_GoBack"/>
      <w:r>
        <w:rPr>
          <w:color w:val="313131"/>
        </w:rPr>
        <w:t>СРОКИ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ОБУЧЕНИЯ</w:t>
      </w:r>
    </w:p>
    <w:p w:rsidR="009836E2" w:rsidRDefault="00775C3E">
      <w:pPr>
        <w:pStyle w:val="a3"/>
        <w:ind w:left="1420" w:right="1455"/>
      </w:pPr>
      <w:r>
        <w:rPr>
          <w:color w:val="313131"/>
        </w:rPr>
        <w:t>И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ТРЕБОВАНИЯ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К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ВОЗРАСТУ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ПОСТУПАЮЩИХ</w:t>
      </w:r>
    </w:p>
    <w:bookmarkEnd w:id="0"/>
    <w:p w:rsidR="009836E2" w:rsidRDefault="009836E2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885"/>
        <w:gridCol w:w="1432"/>
        <w:gridCol w:w="847"/>
        <w:gridCol w:w="1264"/>
      </w:tblGrid>
      <w:tr w:rsidR="009836E2">
        <w:trPr>
          <w:trHeight w:val="825"/>
        </w:trPr>
        <w:tc>
          <w:tcPr>
            <w:tcW w:w="2921" w:type="dxa"/>
          </w:tcPr>
          <w:p w:rsidR="009836E2" w:rsidRDefault="00775C3E">
            <w:pPr>
              <w:pStyle w:val="TableParagraph"/>
              <w:spacing w:before="253"/>
              <w:ind w:left="768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z w:val="28"/>
              </w:rPr>
              <w:t>Отделение</w:t>
            </w:r>
          </w:p>
        </w:tc>
        <w:tc>
          <w:tcPr>
            <w:tcW w:w="2885" w:type="dxa"/>
          </w:tcPr>
          <w:p w:rsidR="009836E2" w:rsidRDefault="00775C3E">
            <w:pPr>
              <w:pStyle w:val="TableParagraph"/>
              <w:spacing w:before="93"/>
              <w:ind w:left="772" w:right="502" w:hanging="241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z w:val="28"/>
              </w:rPr>
              <w:t>Инструмент /</w:t>
            </w:r>
            <w:r>
              <w:rPr>
                <w:b/>
                <w:i/>
                <w:color w:val="313131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313131"/>
                <w:sz w:val="28"/>
              </w:rPr>
              <w:t>программа</w:t>
            </w:r>
          </w:p>
        </w:tc>
        <w:tc>
          <w:tcPr>
            <w:tcW w:w="1432" w:type="dxa"/>
          </w:tcPr>
          <w:p w:rsidR="009836E2" w:rsidRDefault="00775C3E">
            <w:pPr>
              <w:pStyle w:val="TableParagraph"/>
              <w:spacing w:before="93"/>
              <w:ind w:left="152" w:right="114" w:firstLine="259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z w:val="28"/>
              </w:rPr>
              <w:t>Срок</w:t>
            </w:r>
            <w:r>
              <w:rPr>
                <w:b/>
                <w:i/>
                <w:color w:val="313131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313131"/>
                <w:sz w:val="28"/>
              </w:rPr>
              <w:t>обучения</w:t>
            </w:r>
          </w:p>
        </w:tc>
        <w:tc>
          <w:tcPr>
            <w:tcW w:w="2111" w:type="dxa"/>
            <w:gridSpan w:val="2"/>
          </w:tcPr>
          <w:p w:rsidR="009836E2" w:rsidRDefault="00775C3E">
            <w:pPr>
              <w:pStyle w:val="TableParagraph"/>
              <w:spacing w:before="93"/>
              <w:ind w:left="340" w:right="308" w:firstLine="4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z w:val="28"/>
              </w:rPr>
              <w:t>Возраст на</w:t>
            </w:r>
            <w:r>
              <w:rPr>
                <w:b/>
                <w:i/>
                <w:color w:val="313131"/>
                <w:spacing w:val="-67"/>
                <w:sz w:val="28"/>
              </w:rPr>
              <w:t xml:space="preserve"> </w:t>
            </w:r>
            <w:r w:rsidR="000A11F3">
              <w:rPr>
                <w:b/>
                <w:i/>
                <w:color w:val="313131"/>
                <w:sz w:val="28"/>
              </w:rPr>
              <w:t>01.09.2023</w:t>
            </w:r>
            <w:r>
              <w:rPr>
                <w:b/>
                <w:i/>
                <w:color w:val="313131"/>
                <w:spacing w:val="-12"/>
                <w:sz w:val="28"/>
              </w:rPr>
              <w:t xml:space="preserve"> </w:t>
            </w:r>
            <w:r>
              <w:rPr>
                <w:b/>
                <w:i/>
                <w:color w:val="313131"/>
                <w:sz w:val="28"/>
              </w:rPr>
              <w:t>г</w:t>
            </w:r>
          </w:p>
        </w:tc>
      </w:tr>
      <w:tr w:rsidR="009836E2">
        <w:trPr>
          <w:trHeight w:val="825"/>
        </w:trPr>
        <w:tc>
          <w:tcPr>
            <w:tcW w:w="9349" w:type="dxa"/>
            <w:gridSpan w:val="5"/>
          </w:tcPr>
          <w:p w:rsidR="009836E2" w:rsidRDefault="00775C3E">
            <w:pPr>
              <w:pStyle w:val="TableParagraph"/>
              <w:spacing w:before="89" w:line="242" w:lineRule="auto"/>
              <w:ind w:left="3938" w:right="569" w:hanging="3350"/>
              <w:rPr>
                <w:b/>
                <w:sz w:val="28"/>
              </w:rPr>
            </w:pPr>
            <w:r>
              <w:rPr>
                <w:b/>
                <w:color w:val="313131"/>
                <w:sz w:val="28"/>
              </w:rPr>
              <w:t>Дополнительные</w:t>
            </w:r>
            <w:r>
              <w:rPr>
                <w:b/>
                <w:color w:val="313131"/>
                <w:spacing w:val="-9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предпрофессиональные</w:t>
            </w:r>
            <w:r>
              <w:rPr>
                <w:b/>
                <w:color w:val="313131"/>
                <w:spacing w:val="-9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общеобразовательные</w:t>
            </w:r>
            <w:r>
              <w:rPr>
                <w:b/>
                <w:color w:val="313131"/>
                <w:spacing w:val="-67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программы</w:t>
            </w:r>
          </w:p>
        </w:tc>
      </w:tr>
      <w:tr w:rsidR="009836E2">
        <w:trPr>
          <w:trHeight w:val="500"/>
        </w:trPr>
        <w:tc>
          <w:tcPr>
            <w:tcW w:w="2921" w:type="dxa"/>
          </w:tcPr>
          <w:p w:rsidR="009836E2" w:rsidRDefault="00775C3E">
            <w:pPr>
              <w:pStyle w:val="TableParagraph"/>
              <w:rPr>
                <w:sz w:val="28"/>
              </w:rPr>
            </w:pPr>
            <w:r>
              <w:rPr>
                <w:color w:val="313131"/>
                <w:sz w:val="28"/>
              </w:rPr>
              <w:t>Фортепиано</w:t>
            </w:r>
          </w:p>
        </w:tc>
        <w:tc>
          <w:tcPr>
            <w:tcW w:w="2885" w:type="dxa"/>
          </w:tcPr>
          <w:p w:rsidR="009836E2" w:rsidRDefault="00775C3E">
            <w:pPr>
              <w:pStyle w:val="TableParagraph"/>
              <w:rPr>
                <w:sz w:val="28"/>
              </w:rPr>
            </w:pPr>
            <w:r>
              <w:rPr>
                <w:color w:val="313131"/>
                <w:sz w:val="28"/>
              </w:rPr>
              <w:t>Фортепиано</w:t>
            </w:r>
          </w:p>
        </w:tc>
        <w:tc>
          <w:tcPr>
            <w:tcW w:w="1432" w:type="dxa"/>
          </w:tcPr>
          <w:p w:rsidR="009836E2" w:rsidRDefault="00775C3E">
            <w:pPr>
              <w:pStyle w:val="TableParagraph"/>
              <w:rPr>
                <w:sz w:val="28"/>
              </w:rPr>
            </w:pPr>
            <w:r>
              <w:rPr>
                <w:color w:val="313131"/>
                <w:sz w:val="28"/>
              </w:rPr>
              <w:t>8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лет</w:t>
            </w:r>
          </w:p>
        </w:tc>
        <w:tc>
          <w:tcPr>
            <w:tcW w:w="847" w:type="dxa"/>
            <w:tcBorders>
              <w:right w:val="nil"/>
            </w:tcBorders>
          </w:tcPr>
          <w:p w:rsidR="009836E2" w:rsidRDefault="00775C3E">
            <w:pPr>
              <w:pStyle w:val="TableParagraph"/>
              <w:ind w:left="0" w:right="61"/>
              <w:jc w:val="right"/>
              <w:rPr>
                <w:sz w:val="28"/>
              </w:rPr>
            </w:pPr>
            <w:r>
              <w:rPr>
                <w:color w:val="313131"/>
                <w:sz w:val="28"/>
              </w:rPr>
              <w:t>от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6,5</w:t>
            </w:r>
          </w:p>
        </w:tc>
        <w:tc>
          <w:tcPr>
            <w:tcW w:w="1264" w:type="dxa"/>
            <w:tcBorders>
              <w:left w:val="nil"/>
            </w:tcBorders>
          </w:tcPr>
          <w:p w:rsidR="009836E2" w:rsidRDefault="00775C3E">
            <w:pPr>
              <w:pStyle w:val="TableParagraph"/>
              <w:ind w:left="77"/>
              <w:rPr>
                <w:sz w:val="28"/>
              </w:rPr>
            </w:pPr>
            <w:r>
              <w:rPr>
                <w:color w:val="313131"/>
                <w:sz w:val="28"/>
              </w:rPr>
              <w:t>до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8 лет</w:t>
            </w:r>
          </w:p>
        </w:tc>
      </w:tr>
      <w:tr w:rsidR="009836E2">
        <w:trPr>
          <w:trHeight w:val="825"/>
        </w:trPr>
        <w:tc>
          <w:tcPr>
            <w:tcW w:w="2921" w:type="dxa"/>
          </w:tcPr>
          <w:p w:rsidR="009836E2" w:rsidRDefault="00775C3E">
            <w:pPr>
              <w:pStyle w:val="TableParagraph"/>
              <w:spacing w:line="242" w:lineRule="auto"/>
              <w:ind w:right="1216"/>
              <w:rPr>
                <w:sz w:val="28"/>
              </w:rPr>
            </w:pPr>
            <w:r>
              <w:rPr>
                <w:color w:val="313131"/>
                <w:sz w:val="28"/>
              </w:rPr>
              <w:t>Народные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pacing w:val="-1"/>
                <w:sz w:val="28"/>
              </w:rPr>
              <w:t>инструменты</w:t>
            </w:r>
          </w:p>
        </w:tc>
        <w:tc>
          <w:tcPr>
            <w:tcW w:w="2885" w:type="dxa"/>
          </w:tcPr>
          <w:p w:rsidR="009836E2" w:rsidRDefault="00775C3E">
            <w:pPr>
              <w:pStyle w:val="TableParagraph"/>
              <w:rPr>
                <w:sz w:val="28"/>
              </w:rPr>
            </w:pPr>
            <w:r>
              <w:rPr>
                <w:color w:val="313131"/>
                <w:sz w:val="28"/>
              </w:rPr>
              <w:t>Баян</w:t>
            </w:r>
          </w:p>
          <w:p w:rsidR="009836E2" w:rsidRDefault="00775C3E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313131"/>
                <w:sz w:val="28"/>
              </w:rPr>
              <w:t>Аккордеон</w:t>
            </w:r>
          </w:p>
        </w:tc>
        <w:tc>
          <w:tcPr>
            <w:tcW w:w="1432" w:type="dxa"/>
          </w:tcPr>
          <w:p w:rsidR="009836E2" w:rsidRDefault="00775C3E">
            <w:pPr>
              <w:pStyle w:val="TableParagraph"/>
              <w:spacing w:before="245"/>
              <w:rPr>
                <w:sz w:val="28"/>
              </w:rPr>
            </w:pPr>
            <w:r>
              <w:rPr>
                <w:color w:val="313131"/>
                <w:sz w:val="28"/>
              </w:rPr>
              <w:t>8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лет</w:t>
            </w:r>
          </w:p>
        </w:tc>
        <w:tc>
          <w:tcPr>
            <w:tcW w:w="847" w:type="dxa"/>
            <w:tcBorders>
              <w:right w:val="nil"/>
            </w:tcBorders>
          </w:tcPr>
          <w:p w:rsidR="009836E2" w:rsidRDefault="00775C3E">
            <w:pPr>
              <w:pStyle w:val="TableParagraph"/>
              <w:spacing w:before="245"/>
              <w:ind w:left="0" w:right="61"/>
              <w:jc w:val="right"/>
              <w:rPr>
                <w:sz w:val="28"/>
              </w:rPr>
            </w:pPr>
            <w:r>
              <w:rPr>
                <w:color w:val="313131"/>
                <w:sz w:val="28"/>
              </w:rPr>
              <w:t>от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6,5</w:t>
            </w:r>
          </w:p>
        </w:tc>
        <w:tc>
          <w:tcPr>
            <w:tcW w:w="1264" w:type="dxa"/>
            <w:tcBorders>
              <w:left w:val="nil"/>
            </w:tcBorders>
          </w:tcPr>
          <w:p w:rsidR="009836E2" w:rsidRDefault="00775C3E">
            <w:pPr>
              <w:pStyle w:val="TableParagraph"/>
              <w:spacing w:before="245"/>
              <w:ind w:left="77"/>
              <w:rPr>
                <w:sz w:val="28"/>
              </w:rPr>
            </w:pPr>
            <w:r>
              <w:rPr>
                <w:color w:val="313131"/>
                <w:sz w:val="28"/>
              </w:rPr>
              <w:t>до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8 лет</w:t>
            </w:r>
          </w:p>
        </w:tc>
      </w:tr>
      <w:tr w:rsidR="009836E2">
        <w:trPr>
          <w:trHeight w:val="1145"/>
        </w:trPr>
        <w:tc>
          <w:tcPr>
            <w:tcW w:w="2921" w:type="dxa"/>
          </w:tcPr>
          <w:p w:rsidR="009836E2" w:rsidRDefault="00775C3E">
            <w:pPr>
              <w:pStyle w:val="TableParagraph"/>
              <w:spacing w:before="241" w:line="242" w:lineRule="auto"/>
              <w:ind w:right="1216"/>
              <w:rPr>
                <w:sz w:val="28"/>
              </w:rPr>
            </w:pPr>
            <w:r>
              <w:rPr>
                <w:color w:val="313131"/>
                <w:sz w:val="28"/>
              </w:rPr>
              <w:t>Народные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pacing w:val="-1"/>
                <w:sz w:val="28"/>
              </w:rPr>
              <w:t>инструменты</w:t>
            </w:r>
          </w:p>
        </w:tc>
        <w:tc>
          <w:tcPr>
            <w:tcW w:w="2885" w:type="dxa"/>
          </w:tcPr>
          <w:p w:rsidR="009836E2" w:rsidRDefault="00775C3E">
            <w:pPr>
              <w:pStyle w:val="TableParagraph"/>
              <w:rPr>
                <w:sz w:val="28"/>
              </w:rPr>
            </w:pPr>
            <w:r>
              <w:rPr>
                <w:color w:val="313131"/>
                <w:sz w:val="28"/>
              </w:rPr>
              <w:t>Баян</w:t>
            </w:r>
          </w:p>
          <w:p w:rsidR="009836E2" w:rsidRDefault="00775C3E">
            <w:pPr>
              <w:pStyle w:val="TableParagraph"/>
              <w:spacing w:before="2"/>
              <w:ind w:right="1447"/>
              <w:rPr>
                <w:sz w:val="28"/>
              </w:rPr>
            </w:pPr>
            <w:r>
              <w:rPr>
                <w:color w:val="313131"/>
                <w:sz w:val="28"/>
              </w:rPr>
              <w:t>Аккордеон</w:t>
            </w:r>
            <w:r>
              <w:rPr>
                <w:color w:val="313131"/>
                <w:spacing w:val="-6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Гитара</w:t>
            </w:r>
          </w:p>
        </w:tc>
        <w:tc>
          <w:tcPr>
            <w:tcW w:w="1432" w:type="dxa"/>
          </w:tcPr>
          <w:p w:rsidR="009836E2" w:rsidRDefault="009836E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9836E2" w:rsidRDefault="00775C3E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313131"/>
                <w:sz w:val="28"/>
              </w:rPr>
              <w:t>5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лет</w:t>
            </w:r>
          </w:p>
        </w:tc>
        <w:tc>
          <w:tcPr>
            <w:tcW w:w="2111" w:type="dxa"/>
            <w:gridSpan w:val="2"/>
          </w:tcPr>
          <w:p w:rsidR="009836E2" w:rsidRDefault="009836E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9836E2" w:rsidRDefault="00775C3E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313131"/>
                <w:sz w:val="28"/>
              </w:rPr>
              <w:t>от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9 до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11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лет</w:t>
            </w:r>
          </w:p>
        </w:tc>
      </w:tr>
      <w:tr w:rsidR="000A11F3" w:rsidTr="000A11F3">
        <w:trPr>
          <w:trHeight w:val="855"/>
        </w:trPr>
        <w:tc>
          <w:tcPr>
            <w:tcW w:w="2921" w:type="dxa"/>
            <w:vMerge w:val="restart"/>
          </w:tcPr>
          <w:p w:rsidR="000A11F3" w:rsidRDefault="000A11F3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0A11F3" w:rsidRDefault="000A11F3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313131"/>
                <w:sz w:val="28"/>
              </w:rPr>
              <w:t>Хоровое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пение</w:t>
            </w:r>
          </w:p>
        </w:tc>
        <w:tc>
          <w:tcPr>
            <w:tcW w:w="2885" w:type="dxa"/>
            <w:vMerge w:val="restart"/>
          </w:tcPr>
          <w:p w:rsidR="000A11F3" w:rsidRDefault="000A11F3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0A11F3" w:rsidRDefault="000A11F3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313131"/>
                <w:sz w:val="28"/>
              </w:rPr>
              <w:t>Хоровое</w:t>
            </w:r>
          </w:p>
          <w:p w:rsidR="000A11F3" w:rsidRDefault="000A11F3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313131"/>
                <w:sz w:val="28"/>
              </w:rPr>
              <w:t>академическое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пение</w:t>
            </w:r>
          </w:p>
        </w:tc>
        <w:tc>
          <w:tcPr>
            <w:tcW w:w="1432" w:type="dxa"/>
            <w:vMerge w:val="restart"/>
          </w:tcPr>
          <w:p w:rsidR="000A11F3" w:rsidRDefault="000A11F3">
            <w:pPr>
              <w:pStyle w:val="TableParagraph"/>
              <w:spacing w:before="257"/>
              <w:rPr>
                <w:sz w:val="28"/>
              </w:rPr>
            </w:pPr>
            <w:r>
              <w:rPr>
                <w:color w:val="313131"/>
                <w:sz w:val="28"/>
              </w:rPr>
              <w:t>8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лет</w:t>
            </w:r>
          </w:p>
        </w:tc>
        <w:tc>
          <w:tcPr>
            <w:tcW w:w="847" w:type="dxa"/>
            <w:tcBorders>
              <w:bottom w:val="nil"/>
              <w:right w:val="nil"/>
            </w:tcBorders>
          </w:tcPr>
          <w:p w:rsidR="000A11F3" w:rsidRDefault="000A11F3">
            <w:pPr>
              <w:pStyle w:val="TableParagraph"/>
              <w:spacing w:before="257"/>
              <w:ind w:left="0" w:right="61"/>
              <w:jc w:val="right"/>
              <w:rPr>
                <w:sz w:val="28"/>
              </w:rPr>
            </w:pPr>
            <w:r>
              <w:rPr>
                <w:color w:val="313131"/>
                <w:sz w:val="28"/>
              </w:rPr>
              <w:t>от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6,5</w:t>
            </w:r>
          </w:p>
        </w:tc>
        <w:tc>
          <w:tcPr>
            <w:tcW w:w="1264" w:type="dxa"/>
            <w:tcBorders>
              <w:left w:val="nil"/>
              <w:bottom w:val="nil"/>
            </w:tcBorders>
          </w:tcPr>
          <w:p w:rsidR="000A11F3" w:rsidRDefault="000A11F3">
            <w:pPr>
              <w:pStyle w:val="TableParagraph"/>
              <w:spacing w:before="257"/>
              <w:ind w:left="77"/>
              <w:rPr>
                <w:sz w:val="28"/>
              </w:rPr>
            </w:pPr>
            <w:r>
              <w:rPr>
                <w:color w:val="313131"/>
                <w:sz w:val="28"/>
              </w:rPr>
              <w:t>до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8 лет</w:t>
            </w:r>
          </w:p>
        </w:tc>
      </w:tr>
      <w:tr w:rsidR="000A11F3" w:rsidTr="000A11F3">
        <w:trPr>
          <w:trHeight w:val="111"/>
        </w:trPr>
        <w:tc>
          <w:tcPr>
            <w:tcW w:w="2921" w:type="dxa"/>
            <w:vMerge/>
            <w:tcBorders>
              <w:top w:val="nil"/>
            </w:tcBorders>
          </w:tcPr>
          <w:p w:rsidR="000A11F3" w:rsidRDefault="000A11F3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0A11F3" w:rsidRDefault="000A11F3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</w:tcPr>
          <w:p w:rsidR="000A11F3" w:rsidRDefault="000A11F3">
            <w:pPr>
              <w:pStyle w:val="TableParagraph"/>
              <w:spacing w:before="79"/>
              <w:rPr>
                <w:sz w:val="28"/>
              </w:rPr>
            </w:pPr>
          </w:p>
        </w:tc>
        <w:tc>
          <w:tcPr>
            <w:tcW w:w="2111" w:type="dxa"/>
            <w:gridSpan w:val="2"/>
            <w:tcBorders>
              <w:top w:val="nil"/>
            </w:tcBorders>
          </w:tcPr>
          <w:p w:rsidR="000A11F3" w:rsidRDefault="000A11F3">
            <w:pPr>
              <w:pStyle w:val="TableParagraph"/>
              <w:spacing w:before="79"/>
              <w:rPr>
                <w:sz w:val="28"/>
              </w:rPr>
            </w:pPr>
          </w:p>
        </w:tc>
      </w:tr>
      <w:tr w:rsidR="009836E2">
        <w:trPr>
          <w:trHeight w:val="821"/>
        </w:trPr>
        <w:tc>
          <w:tcPr>
            <w:tcW w:w="2921" w:type="dxa"/>
          </w:tcPr>
          <w:p w:rsidR="009836E2" w:rsidRDefault="00775C3E">
            <w:pPr>
              <w:pStyle w:val="TableParagraph"/>
              <w:ind w:right="1101"/>
              <w:rPr>
                <w:sz w:val="28"/>
              </w:rPr>
            </w:pPr>
            <w:r>
              <w:rPr>
                <w:color w:val="313131"/>
                <w:spacing w:val="-1"/>
                <w:sz w:val="28"/>
              </w:rPr>
              <w:t>Музыкальный</w:t>
            </w:r>
            <w:r>
              <w:rPr>
                <w:color w:val="313131"/>
                <w:spacing w:val="-6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фольклор</w:t>
            </w:r>
          </w:p>
        </w:tc>
        <w:tc>
          <w:tcPr>
            <w:tcW w:w="2885" w:type="dxa"/>
          </w:tcPr>
          <w:p w:rsidR="009836E2" w:rsidRDefault="00775C3E">
            <w:pPr>
              <w:pStyle w:val="TableParagraph"/>
              <w:ind w:right="1065"/>
              <w:rPr>
                <w:sz w:val="28"/>
              </w:rPr>
            </w:pPr>
            <w:r>
              <w:rPr>
                <w:color w:val="313131"/>
                <w:spacing w:val="-1"/>
                <w:sz w:val="28"/>
              </w:rPr>
              <w:t>Музыкальный</w:t>
            </w:r>
            <w:r>
              <w:rPr>
                <w:color w:val="313131"/>
                <w:spacing w:val="-6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фольклор</w:t>
            </w:r>
          </w:p>
        </w:tc>
        <w:tc>
          <w:tcPr>
            <w:tcW w:w="1432" w:type="dxa"/>
          </w:tcPr>
          <w:p w:rsidR="009836E2" w:rsidRDefault="00775C3E">
            <w:pPr>
              <w:pStyle w:val="TableParagraph"/>
              <w:spacing w:before="241"/>
              <w:rPr>
                <w:sz w:val="28"/>
              </w:rPr>
            </w:pPr>
            <w:r>
              <w:rPr>
                <w:color w:val="313131"/>
                <w:sz w:val="28"/>
              </w:rPr>
              <w:t>8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лет</w:t>
            </w:r>
          </w:p>
        </w:tc>
        <w:tc>
          <w:tcPr>
            <w:tcW w:w="847" w:type="dxa"/>
            <w:tcBorders>
              <w:right w:val="nil"/>
            </w:tcBorders>
          </w:tcPr>
          <w:p w:rsidR="009836E2" w:rsidRDefault="00775C3E">
            <w:pPr>
              <w:pStyle w:val="TableParagraph"/>
              <w:spacing w:before="241"/>
              <w:ind w:left="0" w:right="61"/>
              <w:jc w:val="right"/>
              <w:rPr>
                <w:sz w:val="28"/>
              </w:rPr>
            </w:pPr>
            <w:r>
              <w:rPr>
                <w:color w:val="313131"/>
                <w:sz w:val="28"/>
              </w:rPr>
              <w:t>от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6,5</w:t>
            </w:r>
          </w:p>
        </w:tc>
        <w:tc>
          <w:tcPr>
            <w:tcW w:w="1264" w:type="dxa"/>
            <w:tcBorders>
              <w:left w:val="nil"/>
            </w:tcBorders>
          </w:tcPr>
          <w:p w:rsidR="009836E2" w:rsidRDefault="00775C3E">
            <w:pPr>
              <w:pStyle w:val="TableParagraph"/>
              <w:spacing w:before="241"/>
              <w:ind w:left="77"/>
              <w:rPr>
                <w:sz w:val="28"/>
              </w:rPr>
            </w:pPr>
            <w:r>
              <w:rPr>
                <w:color w:val="313131"/>
                <w:sz w:val="28"/>
              </w:rPr>
              <w:t>до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8 лет</w:t>
            </w:r>
          </w:p>
        </w:tc>
      </w:tr>
      <w:tr w:rsidR="009836E2">
        <w:trPr>
          <w:trHeight w:val="505"/>
        </w:trPr>
        <w:tc>
          <w:tcPr>
            <w:tcW w:w="9349" w:type="dxa"/>
            <w:gridSpan w:val="5"/>
          </w:tcPr>
          <w:p w:rsidR="009836E2" w:rsidRDefault="00775C3E">
            <w:pPr>
              <w:pStyle w:val="TableParagraph"/>
              <w:spacing w:before="93"/>
              <w:ind w:left="2653" w:right="2627"/>
              <w:jc w:val="center"/>
              <w:rPr>
                <w:b/>
                <w:sz w:val="28"/>
              </w:rPr>
            </w:pPr>
            <w:r>
              <w:rPr>
                <w:b/>
                <w:color w:val="313131"/>
                <w:sz w:val="28"/>
              </w:rPr>
              <w:t>Общеразвивающие</w:t>
            </w:r>
            <w:r>
              <w:rPr>
                <w:b/>
                <w:color w:val="313131"/>
                <w:spacing w:val="-3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программы</w:t>
            </w:r>
          </w:p>
        </w:tc>
      </w:tr>
      <w:tr w:rsidR="009836E2">
        <w:trPr>
          <w:trHeight w:val="1465"/>
        </w:trPr>
        <w:tc>
          <w:tcPr>
            <w:tcW w:w="2921" w:type="dxa"/>
          </w:tcPr>
          <w:p w:rsidR="009836E2" w:rsidRDefault="009836E2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9836E2" w:rsidRDefault="00775C3E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313131"/>
                <w:sz w:val="28"/>
              </w:rPr>
              <w:t>Музыкальное</w:t>
            </w:r>
          </w:p>
          <w:p w:rsidR="009836E2" w:rsidRDefault="00775C3E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313131"/>
                <w:sz w:val="28"/>
              </w:rPr>
              <w:t>исполнительство</w:t>
            </w:r>
          </w:p>
        </w:tc>
        <w:tc>
          <w:tcPr>
            <w:tcW w:w="2885" w:type="dxa"/>
          </w:tcPr>
          <w:p w:rsidR="009836E2" w:rsidRDefault="00775C3E">
            <w:pPr>
              <w:pStyle w:val="TableParagraph"/>
              <w:ind w:right="167"/>
              <w:rPr>
                <w:sz w:val="28"/>
              </w:rPr>
            </w:pPr>
            <w:r>
              <w:rPr>
                <w:color w:val="313131"/>
                <w:sz w:val="28"/>
              </w:rPr>
              <w:t>Фортепиано, Баян,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Аккордеон, народное</w:t>
            </w:r>
            <w:r>
              <w:rPr>
                <w:color w:val="313131"/>
                <w:spacing w:val="-6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пение,</w:t>
            </w:r>
            <w:r>
              <w:rPr>
                <w:color w:val="313131"/>
                <w:spacing w:val="-1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академическое</w:t>
            </w:r>
            <w:r>
              <w:rPr>
                <w:color w:val="313131"/>
                <w:spacing w:val="-6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пение</w:t>
            </w:r>
          </w:p>
        </w:tc>
        <w:tc>
          <w:tcPr>
            <w:tcW w:w="1432" w:type="dxa"/>
          </w:tcPr>
          <w:p w:rsidR="009836E2" w:rsidRDefault="009836E2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9836E2" w:rsidRDefault="00775C3E">
            <w:pPr>
              <w:pStyle w:val="TableParagraph"/>
              <w:spacing w:before="220"/>
              <w:rPr>
                <w:sz w:val="28"/>
              </w:rPr>
            </w:pPr>
            <w:r>
              <w:rPr>
                <w:color w:val="313131"/>
                <w:sz w:val="28"/>
              </w:rPr>
              <w:t>4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года</w:t>
            </w:r>
          </w:p>
        </w:tc>
        <w:tc>
          <w:tcPr>
            <w:tcW w:w="2111" w:type="dxa"/>
            <w:gridSpan w:val="2"/>
          </w:tcPr>
          <w:p w:rsidR="009836E2" w:rsidRDefault="009836E2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9836E2" w:rsidRDefault="00775C3E">
            <w:pPr>
              <w:pStyle w:val="TableParagraph"/>
              <w:spacing w:before="220"/>
              <w:rPr>
                <w:sz w:val="28"/>
              </w:rPr>
            </w:pPr>
            <w:r>
              <w:rPr>
                <w:color w:val="313131"/>
                <w:sz w:val="28"/>
              </w:rPr>
              <w:t>от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9 до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11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лет</w:t>
            </w:r>
          </w:p>
        </w:tc>
      </w:tr>
      <w:tr w:rsidR="009836E2">
        <w:trPr>
          <w:trHeight w:val="1149"/>
        </w:trPr>
        <w:tc>
          <w:tcPr>
            <w:tcW w:w="2921" w:type="dxa"/>
          </w:tcPr>
          <w:p w:rsidR="009836E2" w:rsidRDefault="00775C3E">
            <w:pPr>
              <w:pStyle w:val="TableParagraph"/>
              <w:spacing w:before="85" w:line="321" w:lineRule="exact"/>
              <w:rPr>
                <w:sz w:val="28"/>
              </w:rPr>
            </w:pPr>
            <w:r>
              <w:rPr>
                <w:color w:val="313131"/>
                <w:sz w:val="28"/>
              </w:rPr>
              <w:t>Музыкальное</w:t>
            </w:r>
          </w:p>
          <w:p w:rsidR="009836E2" w:rsidRDefault="00775C3E">
            <w:pPr>
              <w:pStyle w:val="TableParagraph"/>
              <w:spacing w:before="0" w:line="242" w:lineRule="auto"/>
              <w:rPr>
                <w:sz w:val="28"/>
              </w:rPr>
            </w:pPr>
            <w:r>
              <w:rPr>
                <w:color w:val="313131"/>
                <w:sz w:val="28"/>
              </w:rPr>
              <w:t>исполнительство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для</w:t>
            </w:r>
            <w:r>
              <w:rPr>
                <w:color w:val="313131"/>
                <w:spacing w:val="-6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дошкольников</w:t>
            </w:r>
          </w:p>
        </w:tc>
        <w:tc>
          <w:tcPr>
            <w:tcW w:w="2885" w:type="dxa"/>
          </w:tcPr>
          <w:p w:rsidR="009836E2" w:rsidRDefault="00775C3E">
            <w:pPr>
              <w:pStyle w:val="TableParagraph"/>
              <w:spacing w:before="85"/>
              <w:ind w:right="515"/>
              <w:rPr>
                <w:sz w:val="28"/>
              </w:rPr>
            </w:pPr>
            <w:r>
              <w:rPr>
                <w:color w:val="313131"/>
                <w:sz w:val="28"/>
              </w:rPr>
              <w:t>Хор,</w:t>
            </w:r>
            <w:r>
              <w:rPr>
                <w:color w:val="313131"/>
                <w:spacing w:val="-1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коллективное</w:t>
            </w:r>
            <w:r>
              <w:rPr>
                <w:color w:val="313131"/>
                <w:spacing w:val="-6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музицирование,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инструмент</w:t>
            </w:r>
          </w:p>
        </w:tc>
        <w:tc>
          <w:tcPr>
            <w:tcW w:w="1432" w:type="dxa"/>
          </w:tcPr>
          <w:p w:rsidR="009836E2" w:rsidRDefault="009836E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836E2" w:rsidRDefault="00775C3E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313131"/>
                <w:sz w:val="28"/>
              </w:rPr>
              <w:t>1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(2)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года</w:t>
            </w:r>
          </w:p>
        </w:tc>
        <w:tc>
          <w:tcPr>
            <w:tcW w:w="2111" w:type="dxa"/>
            <w:gridSpan w:val="2"/>
          </w:tcPr>
          <w:p w:rsidR="009836E2" w:rsidRDefault="009836E2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836E2" w:rsidRDefault="00775C3E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313131"/>
                <w:sz w:val="28"/>
              </w:rPr>
              <w:t>от</w:t>
            </w:r>
            <w:r>
              <w:rPr>
                <w:color w:val="313131"/>
                <w:spacing w:val="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4,5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до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6,5</w:t>
            </w:r>
            <w:r>
              <w:rPr>
                <w:color w:val="313131"/>
                <w:spacing w:val="-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лет</w:t>
            </w:r>
          </w:p>
        </w:tc>
      </w:tr>
    </w:tbl>
    <w:p w:rsidR="00775C3E" w:rsidRDefault="00775C3E"/>
    <w:sectPr w:rsidR="00775C3E">
      <w:type w:val="continuous"/>
      <w:pgSz w:w="11910" w:h="16840"/>
      <w:pgMar w:top="150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36E2"/>
    <w:rsid w:val="000A11F3"/>
    <w:rsid w:val="00775C3E"/>
    <w:rsid w:val="009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79B8"/>
  <w15:docId w15:val="{2409E7AB-F645-4971-AFA4-5207F98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1" w:lineRule="exact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1"/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МАЙОРОВА</dc:creator>
  <cp:lastModifiedBy>музшкола</cp:lastModifiedBy>
  <cp:revision>3</cp:revision>
  <dcterms:created xsi:type="dcterms:W3CDTF">2023-08-28T08:56:00Z</dcterms:created>
  <dcterms:modified xsi:type="dcterms:W3CDTF">2023-08-28T08:58:00Z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